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748A3" w14:textId="77777777" w:rsidR="009A4221" w:rsidRDefault="006B5C3B">
      <w:pPr>
        <w:spacing w:line="252" w:lineRule="auto"/>
        <w:rPr>
          <w:rFonts w:ascii="Trebuchet MS" w:hAnsi="Trebuchet MS" w:cs="Arial"/>
          <w:b/>
          <w:bCs/>
          <w:color w:val="124167"/>
          <w:sz w:val="30"/>
          <w:szCs w:val="30"/>
          <w:shd w:val="clear" w:color="auto" w:fill="FFFFFF"/>
        </w:rPr>
      </w:pPr>
      <w:r>
        <w:rPr>
          <w:rFonts w:ascii="Trebuchet MS" w:eastAsia="Trebuchet MS" w:hAnsi="Trebuchet MS" w:cs="Arial"/>
          <w:b/>
          <w:bCs/>
          <w:color w:val="124167"/>
          <w:sz w:val="30"/>
          <w:szCs w:val="30"/>
          <w:shd w:val="clear" w:color="auto" w:fill="FFFFFF"/>
        </w:rPr>
        <w:t>Ete Aprantisaj Discovery Education pou Paran yo</w:t>
      </w:r>
    </w:p>
    <w:p w14:paraId="2CBA7BF1" w14:textId="77777777" w:rsidR="009A4221" w:rsidRDefault="006B5C3B">
      <w:pPr>
        <w:rPr>
          <w:rFonts w:ascii="Arial" w:hAnsi="Arial" w:cs="Arial"/>
          <w:sz w:val="18"/>
          <w:szCs w:val="18"/>
        </w:rPr>
      </w:pPr>
      <w:r>
        <w:rPr>
          <w:rFonts w:ascii="Arial" w:eastAsia="Arial" w:hAnsi="Arial" w:cs="Arial"/>
          <w:sz w:val="18"/>
          <w:szCs w:val="18"/>
        </w:rPr>
        <w:t xml:space="preserve">Nou kontan anonse elèv yo ap kontinye gen aksè ak Discovery Education nan kad òf edikasyon nan ete nou yo. Timoun ou an ka jwenn okazyon aprantisaj enteresan pou kenbe lespri l aktif </w:t>
      </w:r>
      <w:r>
        <w:rPr>
          <w:rFonts w:ascii="Arial" w:eastAsia="Arial" w:hAnsi="Arial" w:cs="Arial"/>
          <w:sz w:val="18"/>
          <w:szCs w:val="18"/>
        </w:rPr>
        <w:t>pandan tout ete a epi ede l prepare pou pwochen ane lekòl la, apati nenpòt aparèy ki konekte sou entènèt. Envite timoun ou an eksplore koleksyon Ete Aprantisaj (Summer of Learning) nou an ki soutni aprantisaj lakay, oswa tout lòt resous Discovery Education</w:t>
      </w:r>
      <w:r>
        <w:rPr>
          <w:rFonts w:ascii="Arial" w:eastAsia="Arial" w:hAnsi="Arial" w:cs="Arial"/>
          <w:sz w:val="18"/>
          <w:szCs w:val="18"/>
        </w:rPr>
        <w:t xml:space="preserve"> yo sou sijè ki eksite enterè li.</w:t>
      </w:r>
    </w:p>
    <w:p w14:paraId="0931A784" w14:textId="77777777" w:rsidR="009A4221" w:rsidRDefault="009A4221">
      <w:pPr>
        <w:rPr>
          <w:rFonts w:ascii="Arial" w:hAnsi="Arial" w:cs="Arial"/>
          <w:sz w:val="18"/>
          <w:szCs w:val="18"/>
        </w:rPr>
      </w:pPr>
    </w:p>
    <w:p w14:paraId="50F43A0F" w14:textId="77777777" w:rsidR="009A4221" w:rsidRDefault="006B5C3B">
      <w:pPr>
        <w:pStyle w:val="ListParagraph"/>
        <w:numPr>
          <w:ilvl w:val="0"/>
          <w:numId w:val="2"/>
        </w:numPr>
        <w:spacing w:line="252" w:lineRule="auto"/>
        <w:rPr>
          <w:rFonts w:ascii="Arial" w:hAnsi="Arial" w:cs="Arial"/>
          <w:b/>
          <w:sz w:val="18"/>
          <w:szCs w:val="18"/>
          <w:lang w:val="fr-FR"/>
        </w:rPr>
      </w:pPr>
      <w:r>
        <w:rPr>
          <w:rFonts w:ascii="Arial" w:eastAsia="Arial" w:hAnsi="Arial" w:cs="Arial"/>
          <w:b/>
          <w:bCs/>
          <w:sz w:val="18"/>
          <w:szCs w:val="18"/>
          <w:lang w:val="fr-FR"/>
        </w:rPr>
        <w:t>Anrichi Aprantisaj nan Ete Ou an</w:t>
      </w:r>
    </w:p>
    <w:p w14:paraId="446439C0" w14:textId="08B83F87" w:rsidR="009A4221" w:rsidRDefault="006B5C3B">
      <w:pPr>
        <w:pStyle w:val="ListParagraph"/>
        <w:spacing w:line="252" w:lineRule="auto"/>
        <w:rPr>
          <w:rFonts w:ascii="Arial" w:hAnsi="Arial" w:cs="Arial"/>
          <w:bCs/>
          <w:sz w:val="18"/>
          <w:szCs w:val="18"/>
        </w:rPr>
      </w:pPr>
      <w:r>
        <w:rPr>
          <w:rFonts w:ascii="Arial" w:eastAsia="Arial" w:hAnsi="Arial" w:cs="Arial"/>
          <w:bCs/>
          <w:sz w:val="18"/>
          <w:szCs w:val="18"/>
          <w:lang w:val="fr-FR"/>
        </w:rPr>
        <w:t>Anrichi aprantisaj pou ete timoun ou an sou sijè, anplasman, karyè ak plis toujou avèk aktivite leson sa yo ki tou pare pou itilize nan Chèn pou Aktivite Aprantisaj Elèv yo (Student Learni</w:t>
      </w:r>
      <w:r>
        <w:rPr>
          <w:rFonts w:ascii="Arial" w:eastAsia="Arial" w:hAnsi="Arial" w:cs="Arial"/>
          <w:bCs/>
          <w:sz w:val="18"/>
          <w:szCs w:val="18"/>
          <w:lang w:val="fr-FR"/>
        </w:rPr>
        <w:t xml:space="preserve">ng Activities). </w:t>
      </w:r>
      <w:r>
        <w:rPr>
          <w:rFonts w:ascii="Arial" w:eastAsia="Arial" w:hAnsi="Arial" w:cs="Arial"/>
          <w:bCs/>
          <w:sz w:val="18"/>
          <w:szCs w:val="18"/>
          <w:lang w:val="fr-FR"/>
        </w:rPr>
        <w:br/>
      </w:r>
      <w:hyperlink r:id="rId10" w:history="1">
        <w:r>
          <w:rPr>
            <w:rFonts w:ascii="Arial" w:eastAsia="Arial" w:hAnsi="Arial" w:cs="Arial"/>
            <w:bCs/>
            <w:color w:val="0563C1"/>
            <w:sz w:val="18"/>
            <w:szCs w:val="18"/>
            <w:u w:val="single"/>
          </w:rPr>
          <w:t>DLC.com/Student-Learning-Activities</w:t>
        </w:r>
      </w:hyperlink>
    </w:p>
    <w:p w14:paraId="54084E98" w14:textId="77777777" w:rsidR="009A4221" w:rsidRDefault="009A4221">
      <w:pPr>
        <w:pStyle w:val="ListParagraph"/>
        <w:spacing w:line="252" w:lineRule="auto"/>
        <w:rPr>
          <w:rFonts w:ascii="Arial" w:hAnsi="Arial" w:cs="Arial"/>
          <w:b/>
          <w:sz w:val="18"/>
          <w:szCs w:val="18"/>
        </w:rPr>
      </w:pPr>
    </w:p>
    <w:p w14:paraId="5DBC00DF" w14:textId="77777777" w:rsidR="009A4221" w:rsidRDefault="006B5C3B">
      <w:pPr>
        <w:pStyle w:val="ListParagraph"/>
        <w:numPr>
          <w:ilvl w:val="0"/>
          <w:numId w:val="2"/>
        </w:numPr>
        <w:spacing w:line="252" w:lineRule="auto"/>
        <w:rPr>
          <w:rFonts w:ascii="Arial" w:hAnsi="Arial" w:cs="Arial"/>
          <w:b/>
          <w:sz w:val="18"/>
          <w:szCs w:val="18"/>
        </w:rPr>
      </w:pPr>
      <w:r>
        <w:rPr>
          <w:rFonts w:ascii="Arial" w:eastAsia="Arial" w:hAnsi="Arial" w:cs="Arial"/>
          <w:b/>
          <w:bCs/>
          <w:sz w:val="18"/>
          <w:szCs w:val="18"/>
        </w:rPr>
        <w:t>Ankouraje Sèvo Ou</w:t>
      </w:r>
    </w:p>
    <w:p w14:paraId="107A5B2F" w14:textId="77777777" w:rsidR="009A4221" w:rsidRDefault="006B5C3B">
      <w:pPr>
        <w:pStyle w:val="ListParagraph"/>
        <w:spacing w:line="252" w:lineRule="auto"/>
        <w:rPr>
          <w:rFonts w:ascii="Arial" w:eastAsia="Times New Roman" w:hAnsi="Arial" w:cs="Arial"/>
          <w:sz w:val="18"/>
          <w:szCs w:val="18"/>
        </w:rPr>
      </w:pPr>
      <w:r>
        <w:rPr>
          <w:rFonts w:ascii="Arial" w:eastAsia="Arial" w:hAnsi="Arial" w:cs="Arial"/>
          <w:sz w:val="18"/>
          <w:szCs w:val="18"/>
        </w:rPr>
        <w:t xml:space="preserve">Mete ou sou travay avèk STEM, rejwenn yon klib liv (odyo), bouje kò ou avèk egzèsis, ak pi plis toujou avèk </w:t>
      </w:r>
      <w:r>
        <w:rPr>
          <w:rFonts w:ascii="Arial" w:eastAsia="Arial" w:hAnsi="Arial" w:cs="Arial"/>
          <w:sz w:val="18"/>
          <w:szCs w:val="18"/>
        </w:rPr>
        <w:t>koleksyon aktivite lakay estwòdinè sa a nan Chèn Aprantisaj Lakay la (Learning at Home).</w:t>
      </w:r>
    </w:p>
    <w:p w14:paraId="4108CA54" w14:textId="28AA511F" w:rsidR="009A4221" w:rsidRDefault="006B5C3B">
      <w:pPr>
        <w:pStyle w:val="ListParagraph"/>
        <w:spacing w:line="252" w:lineRule="auto"/>
        <w:rPr>
          <w:rFonts w:ascii="Arial" w:eastAsia="Times New Roman" w:hAnsi="Arial" w:cs="Arial"/>
          <w:b/>
          <w:bCs/>
          <w:sz w:val="18"/>
          <w:szCs w:val="18"/>
        </w:rPr>
      </w:pPr>
      <w:hyperlink r:id="rId11" w:history="1">
        <w:r>
          <w:rPr>
            <w:rFonts w:ascii="Arial" w:eastAsia="Arial" w:hAnsi="Arial" w:cs="Arial"/>
            <w:color w:val="0563C1"/>
            <w:sz w:val="18"/>
            <w:szCs w:val="18"/>
            <w:u w:val="single"/>
          </w:rPr>
          <w:t>DLC.com/Learning-at-Home</w:t>
        </w:r>
      </w:hyperlink>
    </w:p>
    <w:p w14:paraId="0946D176" w14:textId="77777777" w:rsidR="009A4221" w:rsidRDefault="009A4221">
      <w:pPr>
        <w:pStyle w:val="ListParagraph"/>
        <w:spacing w:line="252" w:lineRule="auto"/>
        <w:rPr>
          <w:rFonts w:ascii="Arial" w:eastAsia="Times New Roman" w:hAnsi="Arial" w:cs="Arial"/>
          <w:b/>
          <w:sz w:val="18"/>
          <w:szCs w:val="18"/>
        </w:rPr>
      </w:pPr>
    </w:p>
    <w:p w14:paraId="7CDE4047" w14:textId="77777777" w:rsidR="009A4221" w:rsidRDefault="006B5C3B">
      <w:pPr>
        <w:pStyle w:val="ListParagraph"/>
        <w:numPr>
          <w:ilvl w:val="0"/>
          <w:numId w:val="2"/>
        </w:numPr>
        <w:spacing w:line="252" w:lineRule="auto"/>
        <w:rPr>
          <w:rFonts w:ascii="Arial" w:hAnsi="Arial" w:cs="Arial"/>
          <w:b/>
          <w:sz w:val="18"/>
          <w:szCs w:val="18"/>
        </w:rPr>
      </w:pPr>
      <w:r>
        <w:rPr>
          <w:rFonts w:ascii="Arial" w:eastAsia="Arial" w:hAnsi="Arial" w:cs="Arial"/>
          <w:b/>
          <w:bCs/>
          <w:sz w:val="18"/>
          <w:szCs w:val="18"/>
        </w:rPr>
        <w:t>Fè yon Vwayaj</w:t>
      </w:r>
    </w:p>
    <w:p w14:paraId="7554EEA2" w14:textId="6DD2FFAA" w:rsidR="009A4221" w:rsidRDefault="006B5C3B">
      <w:pPr>
        <w:pStyle w:val="ListParagraph"/>
        <w:spacing w:line="252" w:lineRule="auto"/>
        <w:rPr>
          <w:rFonts w:ascii="Arial" w:eastAsia="Times New Roman" w:hAnsi="Arial" w:cs="Arial"/>
          <w:sz w:val="18"/>
          <w:szCs w:val="18"/>
        </w:rPr>
      </w:pPr>
      <w:r>
        <w:rPr>
          <w:rFonts w:ascii="Arial" w:eastAsia="Arial" w:hAnsi="Arial" w:cs="Arial"/>
          <w:sz w:val="18"/>
          <w:szCs w:val="18"/>
        </w:rPr>
        <w:t>Vwayaje ansanm nan kèk anplasman ki pi senbolik nan mond lan ak nan destinasyon</w:t>
      </w:r>
      <w:r>
        <w:rPr>
          <w:rFonts w:ascii="Arial" w:eastAsia="Arial" w:hAnsi="Arial" w:cs="Arial"/>
          <w:sz w:val="18"/>
          <w:szCs w:val="18"/>
        </w:rPr>
        <w:t xml:space="preserve"> privilejye san ou pa janm kite kay ou nan Chèn Pwomnad Edikatif Vityèl la (Virtual Field Trips).</w:t>
      </w:r>
      <w:r w:rsidR="00827592">
        <w:rPr>
          <w:rFonts w:ascii="Arial" w:eastAsia="Arial" w:hAnsi="Arial" w:cs="Arial"/>
          <w:sz w:val="18"/>
          <w:szCs w:val="18"/>
        </w:rPr>
        <w:br/>
      </w:r>
      <w:hyperlink r:id="rId12" w:history="1">
        <w:r>
          <w:rPr>
            <w:rFonts w:ascii="Arial" w:eastAsia="Arial" w:hAnsi="Arial" w:cs="Arial"/>
            <w:color w:val="0563C1"/>
            <w:sz w:val="18"/>
            <w:szCs w:val="18"/>
            <w:u w:val="single"/>
          </w:rPr>
          <w:t>DLC.com/Virtual-Field-Trips</w:t>
        </w:r>
      </w:hyperlink>
    </w:p>
    <w:p w14:paraId="5653AD05" w14:textId="77777777" w:rsidR="009A4221" w:rsidRDefault="009A4221">
      <w:pPr>
        <w:pStyle w:val="ListParagraph"/>
        <w:spacing w:line="252" w:lineRule="auto"/>
        <w:rPr>
          <w:rFonts w:ascii="Arial" w:eastAsia="Times New Roman" w:hAnsi="Arial" w:cs="Arial"/>
          <w:sz w:val="18"/>
          <w:szCs w:val="18"/>
        </w:rPr>
      </w:pPr>
    </w:p>
    <w:p w14:paraId="63216F82" w14:textId="196F1F2B" w:rsidR="009A4221" w:rsidRDefault="006B5C3B">
      <w:pPr>
        <w:pStyle w:val="ListParagraph"/>
        <w:numPr>
          <w:ilvl w:val="0"/>
          <w:numId w:val="2"/>
        </w:numPr>
        <w:spacing w:line="252" w:lineRule="auto"/>
        <w:rPr>
          <w:rFonts w:ascii="Arial" w:eastAsia="Times New Roman" w:hAnsi="Arial" w:cs="Arial"/>
          <w:sz w:val="18"/>
          <w:szCs w:val="18"/>
        </w:rPr>
      </w:pPr>
      <w:r>
        <w:rPr>
          <w:rFonts w:ascii="Arial" w:eastAsia="Arial" w:hAnsi="Arial" w:cs="Arial"/>
          <w:b/>
          <w:bCs/>
          <w:sz w:val="18"/>
          <w:szCs w:val="18"/>
          <w:lang w:val="fr-FR"/>
        </w:rPr>
        <w:t>Eksplore Enterè Ou</w:t>
      </w:r>
      <w:r>
        <w:rPr>
          <w:rFonts w:ascii="Arial" w:eastAsia="Arial" w:hAnsi="Arial" w:cs="Arial"/>
          <w:sz w:val="18"/>
          <w:szCs w:val="18"/>
          <w:lang w:val="fr-FR"/>
        </w:rPr>
        <w:br/>
        <w:t>Eksplore nan Discovery Education resous estrawòdinè byen pr</w:t>
      </w:r>
      <w:r>
        <w:rPr>
          <w:rFonts w:ascii="Arial" w:eastAsia="Arial" w:hAnsi="Arial" w:cs="Arial"/>
          <w:sz w:val="18"/>
          <w:szCs w:val="18"/>
          <w:lang w:val="fr-FR"/>
        </w:rPr>
        <w:t xml:space="preserve">esi pou enterè ou. </w:t>
      </w:r>
      <w:r>
        <w:rPr>
          <w:rFonts w:ascii="Arial" w:eastAsia="Arial" w:hAnsi="Arial" w:cs="Arial"/>
          <w:sz w:val="18"/>
          <w:szCs w:val="18"/>
          <w:lang w:val="fr-FR"/>
        </w:rPr>
        <w:br/>
      </w:r>
      <w:hyperlink r:id="rId13" w:history="1">
        <w:r>
          <w:rPr>
            <w:rFonts w:ascii="Arial" w:eastAsia="Arial" w:hAnsi="Arial" w:cs="Arial"/>
            <w:color w:val="0563C1"/>
            <w:sz w:val="18"/>
            <w:szCs w:val="18"/>
            <w:u w:val="single"/>
          </w:rPr>
          <w:t>DLC.com/Explore-Your-Interests</w:t>
        </w:r>
      </w:hyperlink>
    </w:p>
    <w:p w14:paraId="14BFAE23" w14:textId="77777777" w:rsidR="009A4221" w:rsidRDefault="009A4221">
      <w:pPr>
        <w:pStyle w:val="ListParagraph"/>
        <w:spacing w:line="252" w:lineRule="auto"/>
        <w:rPr>
          <w:rFonts w:ascii="Arial" w:eastAsia="Times New Roman" w:hAnsi="Arial" w:cs="Arial"/>
          <w:sz w:val="18"/>
          <w:szCs w:val="18"/>
        </w:rPr>
      </w:pPr>
    </w:p>
    <w:p w14:paraId="18883B60" w14:textId="77777777" w:rsidR="009A4221" w:rsidRDefault="006B5C3B">
      <w:pPr>
        <w:pStyle w:val="ListParagraph"/>
        <w:numPr>
          <w:ilvl w:val="0"/>
          <w:numId w:val="2"/>
        </w:numPr>
        <w:spacing w:line="252" w:lineRule="auto"/>
        <w:rPr>
          <w:rFonts w:ascii="Arial" w:eastAsia="Times New Roman" w:hAnsi="Arial" w:cs="Arial"/>
          <w:sz w:val="18"/>
          <w:szCs w:val="18"/>
        </w:rPr>
      </w:pPr>
      <w:r>
        <w:rPr>
          <w:rFonts w:ascii="Arial" w:eastAsia="Arial" w:hAnsi="Arial" w:cs="Arial"/>
          <w:b/>
          <w:bCs/>
          <w:sz w:val="18"/>
          <w:szCs w:val="18"/>
        </w:rPr>
        <w:t>Ensite Kiryozite</w:t>
      </w:r>
    </w:p>
    <w:p w14:paraId="3D5A905E" w14:textId="4355DB87" w:rsidR="009A4221" w:rsidRDefault="006B5C3B">
      <w:pPr>
        <w:pStyle w:val="ListParagraph"/>
        <w:spacing w:line="252" w:lineRule="auto"/>
        <w:rPr>
          <w:rFonts w:ascii="Arial" w:eastAsia="Times New Roman" w:hAnsi="Arial" w:cs="Arial"/>
          <w:sz w:val="18"/>
          <w:szCs w:val="18"/>
        </w:rPr>
      </w:pPr>
      <w:r>
        <w:rPr>
          <w:rFonts w:ascii="Arial" w:eastAsia="Arial" w:hAnsi="Arial" w:cs="Arial"/>
          <w:sz w:val="18"/>
          <w:szCs w:val="18"/>
        </w:rPr>
        <w:t xml:space="preserve">Ankouraje elèv yo mennen ankèt sou pwoblèm mond reyèl yo, dekouvri konpreyansyon, ak estimile inovasyon nan chèn Syans </w:t>
      </w:r>
      <w:r>
        <w:rPr>
          <w:rFonts w:ascii="Arial" w:eastAsia="Arial" w:hAnsi="Arial" w:cs="Arial"/>
          <w:sz w:val="18"/>
          <w:szCs w:val="18"/>
        </w:rPr>
        <w:t>Estrawòdinè (Phenomenal Science) ak chèn pou Kenbe Ou Konekte ak Kiryozite (Keeping You Connected to Curiosity) yo.</w:t>
      </w:r>
      <w:r>
        <w:rPr>
          <w:rFonts w:ascii="Arial" w:eastAsia="Arial" w:hAnsi="Arial" w:cs="Arial"/>
          <w:sz w:val="18"/>
          <w:szCs w:val="18"/>
        </w:rPr>
        <w:br/>
      </w:r>
      <w:hyperlink r:id="rId14" w:history="1">
        <w:r>
          <w:rPr>
            <w:rFonts w:ascii="Arial" w:eastAsia="Arial" w:hAnsi="Arial" w:cs="Arial"/>
            <w:color w:val="0563C1"/>
            <w:sz w:val="18"/>
            <w:szCs w:val="18"/>
            <w:u w:val="single"/>
          </w:rPr>
          <w:t>DLC.com/Phenomenal-Science</w:t>
        </w:r>
      </w:hyperlink>
      <w:r>
        <w:rPr>
          <w:rFonts w:ascii="Arial" w:eastAsia="Arial" w:hAnsi="Arial" w:cs="Arial"/>
          <w:sz w:val="18"/>
          <w:szCs w:val="18"/>
        </w:rPr>
        <w:tab/>
      </w:r>
      <w:r>
        <w:rPr>
          <w:rFonts w:ascii="Arial" w:eastAsia="Arial" w:hAnsi="Arial" w:cs="Arial"/>
          <w:sz w:val="18"/>
          <w:szCs w:val="18"/>
        </w:rPr>
        <w:tab/>
      </w:r>
      <w:hyperlink r:id="rId15" w:history="1">
        <w:r>
          <w:rPr>
            <w:rFonts w:ascii="Arial" w:eastAsia="Arial" w:hAnsi="Arial" w:cs="Arial"/>
            <w:color w:val="0563C1"/>
            <w:sz w:val="18"/>
            <w:szCs w:val="18"/>
            <w:u w:val="single"/>
          </w:rPr>
          <w:t>DLC.com/KYC-Curio</w:t>
        </w:r>
        <w:r>
          <w:rPr>
            <w:rFonts w:ascii="Arial" w:eastAsia="Arial" w:hAnsi="Arial" w:cs="Arial"/>
            <w:color w:val="0563C1"/>
            <w:sz w:val="18"/>
            <w:szCs w:val="18"/>
            <w:u w:val="single"/>
          </w:rPr>
          <w:t>sity</w:t>
        </w:r>
      </w:hyperlink>
      <w:r>
        <w:rPr>
          <w:rFonts w:ascii="Arial" w:eastAsia="Arial" w:hAnsi="Arial" w:cs="Arial"/>
          <w:sz w:val="18"/>
          <w:szCs w:val="18"/>
        </w:rPr>
        <w:t xml:space="preserve"> </w:t>
      </w:r>
    </w:p>
    <w:p w14:paraId="56612C5B" w14:textId="77777777" w:rsidR="009A4221" w:rsidRDefault="009A4221">
      <w:pPr>
        <w:pStyle w:val="ListParagraph"/>
        <w:spacing w:line="252" w:lineRule="auto"/>
        <w:rPr>
          <w:rFonts w:ascii="Arial" w:eastAsia="Times New Roman" w:hAnsi="Arial" w:cs="Arial"/>
          <w:sz w:val="18"/>
          <w:szCs w:val="18"/>
        </w:rPr>
      </w:pPr>
    </w:p>
    <w:p w14:paraId="68EF8077" w14:textId="52EC8252" w:rsidR="009A4221" w:rsidRDefault="006B5C3B">
      <w:pPr>
        <w:pStyle w:val="ListParagraph"/>
        <w:numPr>
          <w:ilvl w:val="0"/>
          <w:numId w:val="2"/>
        </w:numPr>
        <w:spacing w:line="252" w:lineRule="auto"/>
        <w:rPr>
          <w:rFonts w:ascii="Arial" w:eastAsia="Times New Roman" w:hAnsi="Arial" w:cs="Arial"/>
          <w:sz w:val="18"/>
          <w:szCs w:val="18"/>
        </w:rPr>
      </w:pPr>
      <w:r>
        <w:rPr>
          <w:rFonts w:ascii="Arial" w:eastAsia="Arial" w:hAnsi="Arial" w:cs="Arial"/>
          <w:b/>
          <w:bCs/>
          <w:sz w:val="18"/>
          <w:szCs w:val="18"/>
        </w:rPr>
        <w:t>Envestige Karyè</w:t>
      </w:r>
      <w:r>
        <w:rPr>
          <w:rFonts w:ascii="Arial" w:eastAsia="Arial" w:hAnsi="Arial" w:cs="Arial"/>
          <w:sz w:val="18"/>
          <w:szCs w:val="18"/>
        </w:rPr>
        <w:br/>
        <w:t>Jwenn enfòmasyon sou karyè ki enteresan anpil nan syans, teknoloji, jeni, ak matematik gras ak divès kalite resous, ansanm ak pwofil karyè, defi ak plis toujou nan Chèn pou Karyè STEM yo (STEM Careers).</w:t>
      </w:r>
      <w:r>
        <w:rPr>
          <w:rFonts w:ascii="Arial" w:eastAsia="Arial" w:hAnsi="Arial" w:cs="Arial"/>
          <w:sz w:val="18"/>
          <w:szCs w:val="18"/>
        </w:rPr>
        <w:br/>
      </w:r>
      <w:hyperlink r:id="rId16" w:history="1">
        <w:r>
          <w:rPr>
            <w:rFonts w:ascii="Arial" w:eastAsia="Arial" w:hAnsi="Arial" w:cs="Arial"/>
            <w:color w:val="0563C1"/>
            <w:sz w:val="18"/>
            <w:szCs w:val="18"/>
            <w:u w:val="single"/>
          </w:rPr>
          <w:t>DLC.com/STEM-Careers</w:t>
        </w:r>
      </w:hyperlink>
      <w:r>
        <w:rPr>
          <w:rFonts w:ascii="Arial" w:eastAsia="Arial" w:hAnsi="Arial" w:cs="Arial"/>
          <w:sz w:val="18"/>
          <w:szCs w:val="18"/>
        </w:rPr>
        <w:br/>
      </w:r>
    </w:p>
    <w:p w14:paraId="4720342A" w14:textId="16082ABB" w:rsidR="009A4221" w:rsidRDefault="006B5C3B">
      <w:pPr>
        <w:pStyle w:val="ListParagraph"/>
        <w:numPr>
          <w:ilvl w:val="0"/>
          <w:numId w:val="2"/>
        </w:numPr>
        <w:spacing w:line="252" w:lineRule="auto"/>
        <w:rPr>
          <w:rFonts w:ascii="Arial" w:eastAsia="Times New Roman" w:hAnsi="Arial" w:cs="Arial"/>
          <w:sz w:val="18"/>
          <w:szCs w:val="18"/>
        </w:rPr>
      </w:pPr>
      <w:r>
        <w:rPr>
          <w:rFonts w:ascii="Arial" w:eastAsia="Arial" w:hAnsi="Arial" w:cs="Arial"/>
          <w:b/>
          <w:bCs/>
          <w:sz w:val="18"/>
          <w:szCs w:val="18"/>
        </w:rPr>
        <w:t>Koute</w:t>
      </w:r>
      <w:r>
        <w:rPr>
          <w:rFonts w:ascii="Arial" w:eastAsia="Arial" w:hAnsi="Arial" w:cs="Arial"/>
          <w:sz w:val="18"/>
          <w:szCs w:val="18"/>
        </w:rPr>
        <w:br/>
        <w:t>Ensite imajinasyon timoun ou an avèk liv odyo depi nan istwa klasik pou timoun jouk rive nan syans fiksyon. Oswa fè yon pwomnad epi koute youn nan koleksyon podcast nou yo ki konsantre s</w:t>
      </w:r>
      <w:r>
        <w:rPr>
          <w:rFonts w:ascii="Arial" w:eastAsia="Arial" w:hAnsi="Arial" w:cs="Arial"/>
          <w:sz w:val="18"/>
          <w:szCs w:val="18"/>
        </w:rPr>
        <w:t xml:space="preserve">ou anpil kalite sijè. </w:t>
      </w:r>
      <w:r>
        <w:rPr>
          <w:rFonts w:ascii="Arial" w:eastAsia="Arial" w:hAnsi="Arial" w:cs="Arial"/>
          <w:sz w:val="18"/>
          <w:szCs w:val="18"/>
        </w:rPr>
        <w:br/>
      </w:r>
      <w:hyperlink r:id="rId17" w:history="1">
        <w:r>
          <w:rPr>
            <w:rFonts w:ascii="Arial" w:eastAsia="Arial" w:hAnsi="Arial" w:cs="Arial"/>
            <w:color w:val="0563C1"/>
            <w:sz w:val="18"/>
            <w:szCs w:val="18"/>
            <w:u w:val="single"/>
          </w:rPr>
          <w:t>DLC.com/DE-Audiobooks</w:t>
        </w:r>
      </w:hyperlink>
      <w:r>
        <w:rPr>
          <w:rFonts w:ascii="Arial" w:eastAsia="Arial" w:hAnsi="Arial" w:cs="Arial"/>
          <w:sz w:val="18"/>
          <w:szCs w:val="18"/>
        </w:rPr>
        <w:tab/>
      </w:r>
      <w:r>
        <w:rPr>
          <w:rFonts w:ascii="Arial" w:eastAsia="Arial" w:hAnsi="Arial" w:cs="Arial"/>
          <w:sz w:val="18"/>
          <w:szCs w:val="18"/>
        </w:rPr>
        <w:tab/>
      </w:r>
      <w:hyperlink r:id="rId18" w:history="1">
        <w:r>
          <w:rPr>
            <w:rFonts w:ascii="Arial" w:eastAsia="Arial" w:hAnsi="Arial" w:cs="Arial"/>
            <w:color w:val="0563C1"/>
            <w:sz w:val="18"/>
            <w:szCs w:val="18"/>
            <w:u w:val="single"/>
          </w:rPr>
          <w:t>DLC.com/DE-Podcasts</w:t>
        </w:r>
      </w:hyperlink>
    </w:p>
    <w:p w14:paraId="397E0E6B" w14:textId="77777777" w:rsidR="009A4221" w:rsidRDefault="009A4221">
      <w:pPr>
        <w:jc w:val="center"/>
        <w:rPr>
          <w:rFonts w:ascii="Arial" w:hAnsi="Arial" w:cs="Arial"/>
          <w:sz w:val="18"/>
          <w:szCs w:val="18"/>
          <w:highlight w:val="yellow"/>
        </w:rPr>
      </w:pPr>
    </w:p>
    <w:p w14:paraId="33FBEC93" w14:textId="77777777" w:rsidR="009A4221" w:rsidRDefault="006B5C3B">
      <w:pPr>
        <w:jc w:val="center"/>
        <w:rPr>
          <w:rFonts w:ascii="Arial" w:hAnsi="Arial" w:cs="Arial"/>
          <w:sz w:val="18"/>
          <w:szCs w:val="18"/>
          <w:highlight w:val="yellow"/>
        </w:rPr>
      </w:pPr>
      <w:r>
        <w:rPr>
          <w:rFonts w:ascii="Arial" w:hAnsi="Arial" w:cs="Arial"/>
          <w:sz w:val="18"/>
          <w:szCs w:val="18"/>
          <w:highlight w:val="yellow"/>
        </w:rPr>
        <w:t>&lt;&lt;&lt;INSERT DIRECTIONS FOR HOW YOUR STUDENTS LOG IN TO DISCOVERY EDUCATION HERE&gt;&gt;&gt;</w:t>
      </w:r>
    </w:p>
    <w:p w14:paraId="62AF84BD" w14:textId="77777777" w:rsidR="009A4221" w:rsidRDefault="006B5C3B">
      <w:pPr>
        <w:jc w:val="center"/>
        <w:rPr>
          <w:rFonts w:ascii="Arial" w:hAnsi="Arial" w:cs="Arial"/>
          <w:sz w:val="18"/>
          <w:szCs w:val="18"/>
        </w:rPr>
      </w:pPr>
      <w:r>
        <w:rPr>
          <w:rFonts w:ascii="Arial" w:hAnsi="Arial" w:cs="Arial"/>
          <w:sz w:val="18"/>
          <w:szCs w:val="18"/>
          <w:highlight w:val="yellow"/>
        </w:rPr>
        <w:t>IF YOU NEED HELP CUS</w:t>
      </w:r>
      <w:r>
        <w:rPr>
          <w:rFonts w:ascii="Arial" w:hAnsi="Arial" w:cs="Arial"/>
          <w:sz w:val="18"/>
          <w:szCs w:val="18"/>
          <w:highlight w:val="yellow"/>
        </w:rPr>
        <w:t>TOMIZING THIS SECTION, CONTACT YOUR DISCOVERY EDUCATION TEAM MEMBER OR OUR HELP DESK AT 800.323.9084 OR EDUCATION_INFO@DISCOVERYED.COM</w:t>
      </w:r>
    </w:p>
    <w:p w14:paraId="02842F7D" w14:textId="77777777" w:rsidR="009A4221" w:rsidRDefault="006B5C3B">
      <w:pPr>
        <w:rPr>
          <w:sz w:val="18"/>
          <w:szCs w:val="18"/>
        </w:rPr>
      </w:pPr>
      <w:r>
        <w:rPr>
          <w:rFonts w:ascii="Arial" w:eastAsia="Arial" w:hAnsi="Arial" w:cs="Arial"/>
          <w:sz w:val="18"/>
          <w:szCs w:val="18"/>
        </w:rPr>
        <w:t>Mèsi pou devouman ou pou siksè elèv nou yo; nou swete ou pase yon sezon ete ansekirite e amizan!</w:t>
      </w:r>
    </w:p>
    <w:sectPr w:rsidR="009A4221">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7EB27" w14:textId="77777777" w:rsidR="006B5C3B" w:rsidRDefault="006B5C3B">
      <w:pPr>
        <w:spacing w:after="0" w:line="240" w:lineRule="auto"/>
      </w:pPr>
      <w:r>
        <w:separator/>
      </w:r>
    </w:p>
  </w:endnote>
  <w:endnote w:type="continuationSeparator" w:id="0">
    <w:p w14:paraId="78444716" w14:textId="77777777" w:rsidR="006B5C3B" w:rsidRDefault="006B5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venir Book">
    <w:altName w:val="Avenir Book"/>
    <w:panose1 w:val="02000503020000020003"/>
    <w:charset w:val="00"/>
    <w:family w:val="auto"/>
    <w:pitch w:val="variable"/>
    <w:sig w:usb0="800000AF" w:usb1="5000204A" w:usb2="00000000" w:usb3="00000000" w:csb0="0000009B" w:csb1="00000000"/>
  </w:font>
  <w:font w:name="Avenir Light">
    <w:altName w:val="Avenir Light"/>
    <w:panose1 w:val="020B0402020203020204"/>
    <w:charset w:val="4D"/>
    <w:family w:val="swiss"/>
    <w:pitch w:val="variable"/>
    <w:sig w:usb0="800000AF" w:usb1="5000204A" w:usb2="00000000" w:usb3="00000000" w:csb0="0000009B" w:csb1="00000000"/>
  </w:font>
  <w:font w:name="DengXian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FA18C" w14:textId="77777777" w:rsidR="009A4221" w:rsidRDefault="006B5C3B">
    <w:pPr>
      <w:pStyle w:val="Footer"/>
    </w:pPr>
    <w:r>
      <w:rPr>
        <w:rFonts w:ascii="Avenir Light" w:hAnsi="Avenir Light"/>
        <w:noProof/>
        <w:lang w:eastAsia="zh-CN"/>
      </w:rPr>
      <w:drawing>
        <wp:anchor distT="0" distB="0" distL="114300" distR="114300" simplePos="0" relativeHeight="251659264" behindDoc="1" locked="0" layoutInCell="1" allowOverlap="1" wp14:anchorId="30744FDF" wp14:editId="7928FD3E">
          <wp:simplePos x="0" y="0"/>
          <wp:positionH relativeFrom="column">
            <wp:posOffset>5901055</wp:posOffset>
          </wp:positionH>
          <wp:positionV relativeFrom="paragraph">
            <wp:posOffset>-1845894</wp:posOffset>
          </wp:positionV>
          <wp:extent cx="1502541" cy="1740952"/>
          <wp:effectExtent l="0" t="0" r="0" b="0"/>
          <wp:wrapNone/>
          <wp:docPr id="4" name="Picture 4" descr="Yon imaj ki gen gita&#10;&#10;Deskripsyon ki kreye otomati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91294" name="Proposal Template Graphics-04.png"/>
                  <pic:cNvPicPr/>
                </pic:nvPicPr>
                <pic:blipFill>
                  <a:blip r:embed="rId1"/>
                  <a:stretch>
                    <a:fillRect/>
                  </a:stretch>
                </pic:blipFill>
                <pic:spPr>
                  <a:xfrm rot="356266">
                    <a:off x="0" y="0"/>
                    <a:ext cx="1502541" cy="1740952"/>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63360" behindDoc="1" locked="0" layoutInCell="1" allowOverlap="1" wp14:anchorId="34882E8F" wp14:editId="676EE150">
              <wp:simplePos x="0" y="0"/>
              <wp:positionH relativeFrom="margin">
                <wp:posOffset>-920115</wp:posOffset>
              </wp:positionH>
              <wp:positionV relativeFrom="margin">
                <wp:posOffset>8519795</wp:posOffset>
              </wp:positionV>
              <wp:extent cx="7772400" cy="621665"/>
              <wp:effectExtent l="50800" t="25400" r="50800" b="64135"/>
              <wp:wrapNone/>
              <wp:docPr id="8" name="Rectangle 8"/>
              <wp:cNvGraphicFramePr/>
              <a:graphic xmlns:a="http://schemas.openxmlformats.org/drawingml/2006/main">
                <a:graphicData uri="http://schemas.microsoft.com/office/word/2010/wordprocessingShape">
                  <wps:wsp>
                    <wps:cNvSpPr/>
                    <wps:spPr>
                      <a:xfrm>
                        <a:off x="0" y="0"/>
                        <a:ext cx="7772400" cy="621665"/>
                      </a:xfrm>
                      <a:prstGeom prst="rect">
                        <a:avLst/>
                      </a:prstGeom>
                      <a:gradFill rotWithShape="1">
                        <a:gsLst>
                          <a:gs pos="0">
                            <a:srgbClr val="124167"/>
                          </a:gs>
                          <a:gs pos="50000">
                            <a:srgbClr val="3395CF"/>
                          </a:gs>
                          <a:gs pos="100000">
                            <a:srgbClr val="10BBF1"/>
                          </a:gs>
                        </a:gsLst>
                        <a:lin ang="0" scaled="0"/>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49" style="width:612pt;height:48.95pt;margin-top:670.85pt;margin-left:-72.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middle;z-index:-251652096" fillcolor="#124167" stroked="f" strokeweight="0.5pt">
              <v:fill color2="#10bbf1" rotate="t" angle="90" colors="0 #124167;0.5 #3395cf;1 #10bbf1" focus="100%" type="gradient">
                <o:fill v:ext="view" type="gradientUnscaled"/>
              </v:fill>
              <w10:wrap anchorx="margin" anchory="margin"/>
            </v:rect>
          </w:pict>
        </mc:Fallback>
      </mc:AlternateContent>
    </w:r>
    <w:r>
      <w:rPr>
        <w:noProof/>
        <w:lang w:eastAsia="zh-CN"/>
      </w:rPr>
      <mc:AlternateContent>
        <mc:Choice Requires="wps">
          <w:drawing>
            <wp:anchor distT="0" distB="0" distL="114300" distR="114300" simplePos="0" relativeHeight="251661312" behindDoc="0" locked="0" layoutInCell="1" allowOverlap="1" wp14:anchorId="23C6B133" wp14:editId="1888C407">
              <wp:simplePos x="0" y="0"/>
              <wp:positionH relativeFrom="column">
                <wp:posOffset>4243705</wp:posOffset>
              </wp:positionH>
              <wp:positionV relativeFrom="paragraph">
                <wp:posOffset>189230</wp:posOffset>
              </wp:positionV>
              <wp:extent cx="1778000" cy="2514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778000" cy="251460"/>
                      </a:xfrm>
                      <a:prstGeom prst="rect">
                        <a:avLst/>
                      </a:prstGeom>
                      <a:noFill/>
                      <a:ln w="6350">
                        <a:noFill/>
                      </a:ln>
                    </wps:spPr>
                    <wps:txbx>
                      <w:txbxContent>
                        <w:p w14:paraId="72FDF090" w14:textId="77777777" w:rsidR="009A4221" w:rsidRDefault="006B5C3B">
                          <w:pPr>
                            <w:jc w:val="right"/>
                            <w:rPr>
                              <w:rFonts w:cs="Arial"/>
                              <w:color w:val="FFFFFF" w:themeColor="background1"/>
                              <w:sz w:val="16"/>
                              <w:szCs w:val="16"/>
                              <w14:textOutline w14:w="9525" w14:cap="flat" w14:cmpd="sng" w14:algn="ctr">
                                <w14:noFill/>
                                <w14:prstDash w14:val="solid"/>
                                <w14:round/>
                              </w14:textOutline>
                            </w:rPr>
                          </w:pPr>
                          <w:r>
                            <w:rPr>
                              <w:rFonts w:ascii="Calibri" w:eastAsia="Calibri" w:hAnsi="Calibri" w:cs="Arial"/>
                              <w:color w:val="FFFFFF"/>
                              <w:sz w:val="16"/>
                              <w:szCs w:val="16"/>
                            </w:rPr>
                            <w:t>©2021 Discovery Education, Inc.</w:t>
                          </w:r>
                        </w:p>
                        <w:p w14:paraId="1302B66E" w14:textId="77777777" w:rsidR="009A4221" w:rsidRDefault="009A4221"/>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2050" type="#_x0000_t202" style="width:140pt;height:19.8pt;margin-top:14.9pt;margin-left:334.15pt;mso-height-percent:0;mso-height-relative:margin;mso-width-percent:0;mso-width-relative:margin;mso-wrap-distance-bottom:0;mso-wrap-distance-left:9pt;mso-wrap-distance-right:9pt;mso-wrap-distance-top:0;mso-wrap-style:square;position:absolute;visibility:visible;v-text-anchor:top;z-index:251662336" filled="f" stroked="f" strokeweight="0.5pt">
              <v:textbox>
                <w:txbxContent>
                  <w:p w:rsidR="004C14FA" w:rsidRPr="00391EB3" w:rsidP="004C14FA" w14:paraId="6DB5DA3C" w14:textId="32361378">
                    <w:pPr>
                      <w:jc w:val="right"/>
                      <w:rPr>
                        <w:rFonts w:cs="Arial"/>
                        <w:color w:val="FFFFFF" w:themeColor="background1"/>
                        <w:sz w:val="16"/>
                        <w:szCs w:val="16"/>
                        <w14:textOutline w14:w="9525">
                          <w14:noFill/>
                          <w14:round/>
                        </w14:textOutline>
                      </w:rPr>
                    </w:pPr>
                    <w:r w:rsidRPr="00391EB3">
                      <w:rPr>
                        <w:rFonts w:cs="Arial"/>
                        <w:color w:val="FFFFFF" w:themeColor="background1"/>
                        <w:sz w:val="16"/>
                        <w:szCs w:val="16"/>
                        <w14:textOutline w14:w="9525">
                          <w14:noFill/>
                          <w14:round/>
                        </w14:textOutline>
                      </w:rPr>
                      <w:t>©202</w:t>
                    </w:r>
                    <w:r w:rsidR="00A64903">
                      <w:rPr>
                        <w:rFonts w:cs="Arial"/>
                        <w:color w:val="FFFFFF" w:themeColor="background1"/>
                        <w:sz w:val="16"/>
                        <w:szCs w:val="16"/>
                        <w14:textOutline w14:w="9525">
                          <w14:noFill/>
                          <w14:round/>
                        </w14:textOutline>
                      </w:rPr>
                      <w:t>1</w:t>
                    </w:r>
                    <w:r w:rsidRPr="00391EB3">
                      <w:rPr>
                        <w:rFonts w:cs="Arial"/>
                        <w:color w:val="FFFFFF" w:themeColor="background1"/>
                        <w:sz w:val="16"/>
                        <w:szCs w:val="16"/>
                        <w14:textOutline w14:w="9525">
                          <w14:noFill/>
                          <w14:round/>
                        </w14:textOutline>
                      </w:rPr>
                      <w:t xml:space="preserve"> Discovery Education, Inc.</w:t>
                    </w:r>
                  </w:p>
                  <w:p w:rsidR="004C14FA" w:rsidP="004C14FA" w14:paraId="748210D3" w14:textId="77777777"/>
                </w:txbxContent>
              </v:textbox>
            </v:shape>
          </w:pict>
        </mc:Fallback>
      </mc:AlternateContent>
    </w:r>
    <w:r>
      <w:rPr>
        <w:noProof/>
        <w:lang w:eastAsia="zh-CN"/>
      </w:rPr>
      <w:drawing>
        <wp:anchor distT="0" distB="0" distL="114300" distR="114300" simplePos="0" relativeHeight="251660288" behindDoc="0" locked="0" layoutInCell="1" allowOverlap="1" wp14:anchorId="51D4F37E" wp14:editId="718E1664">
          <wp:simplePos x="0" y="0"/>
          <wp:positionH relativeFrom="column">
            <wp:posOffset>-107884</wp:posOffset>
          </wp:positionH>
          <wp:positionV relativeFrom="paragraph">
            <wp:posOffset>122860</wp:posOffset>
          </wp:positionV>
          <wp:extent cx="1323340" cy="321310"/>
          <wp:effectExtent l="0" t="0" r="0" b="0"/>
          <wp:wrapNone/>
          <wp:docPr id="11" name="Picture 11" descr="Yon imaj ki gen yon desen, limyè&#10;&#10;Deskripsyon ki kreye otomati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36875" name="DiscoveryEducation_LOGO_(rev_4c).png"/>
                  <pic:cNvPicPr/>
                </pic:nvPicPr>
                <pic:blipFill>
                  <a:blip r:embed="rId2"/>
                  <a:stretch>
                    <a:fillRect/>
                  </a:stretch>
                </pic:blipFill>
                <pic:spPr>
                  <a:xfrm>
                    <a:off x="0" y="0"/>
                    <a:ext cx="1323340" cy="3213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37B70" w14:textId="77777777" w:rsidR="006B5C3B" w:rsidRDefault="006B5C3B">
      <w:pPr>
        <w:spacing w:after="0" w:line="240" w:lineRule="auto"/>
      </w:pPr>
      <w:r>
        <w:separator/>
      </w:r>
    </w:p>
  </w:footnote>
  <w:footnote w:type="continuationSeparator" w:id="0">
    <w:p w14:paraId="780CF0C0" w14:textId="77777777" w:rsidR="006B5C3B" w:rsidRDefault="006B5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A106A" w14:textId="77777777" w:rsidR="009A4221" w:rsidRDefault="006B5C3B">
    <w:pPr>
      <w:pStyle w:val="Header"/>
    </w:pPr>
    <w:r>
      <w:rPr>
        <w:rFonts w:ascii="Avenir Book" w:hAnsi="Avenir Book"/>
        <w:noProof/>
        <w:lang w:eastAsia="zh-CN"/>
      </w:rPr>
      <w:drawing>
        <wp:anchor distT="0" distB="0" distL="114300" distR="114300" simplePos="0" relativeHeight="251658240" behindDoc="1" locked="0" layoutInCell="1" allowOverlap="1" wp14:anchorId="4472AE5E" wp14:editId="7E98369E">
          <wp:simplePos x="0" y="0"/>
          <wp:positionH relativeFrom="column">
            <wp:posOffset>-1381126</wp:posOffset>
          </wp:positionH>
          <wp:positionV relativeFrom="paragraph">
            <wp:posOffset>-862012</wp:posOffset>
          </wp:positionV>
          <wp:extent cx="1415081" cy="1639614"/>
          <wp:effectExtent l="0" t="0" r="0" b="0"/>
          <wp:wrapNone/>
          <wp:docPr id="3" name="Picture 3" descr="Yon imaj ki gen dlo&#10;&#10;Deskripsyon ki kreye otomati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4610" name="Proposal Template Graphics-03.png"/>
                  <pic:cNvPicPr/>
                </pic:nvPicPr>
                <pic:blipFill>
                  <a:blip r:embed="rId1"/>
                  <a:stretch>
                    <a:fillRect/>
                  </a:stretch>
                </pic:blipFill>
                <pic:spPr>
                  <a:xfrm rot="21358444">
                    <a:off x="0" y="0"/>
                    <a:ext cx="1415081" cy="16396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62339"/>
    <w:multiLevelType w:val="hybridMultilevel"/>
    <w:tmpl w:val="F3BC092C"/>
    <w:lvl w:ilvl="0" w:tplc="75DABC50">
      <w:start w:val="1"/>
      <w:numFmt w:val="bullet"/>
      <w:lvlText w:val=""/>
      <w:lvlJc w:val="left"/>
      <w:pPr>
        <w:ind w:left="720" w:hanging="360"/>
      </w:pPr>
      <w:rPr>
        <w:rFonts w:ascii="Symbol" w:hAnsi="Symbol" w:hint="default"/>
      </w:rPr>
    </w:lvl>
    <w:lvl w:ilvl="1" w:tplc="C422C6FA" w:tentative="1">
      <w:start w:val="1"/>
      <w:numFmt w:val="bullet"/>
      <w:lvlText w:val="o"/>
      <w:lvlJc w:val="left"/>
      <w:pPr>
        <w:ind w:left="1440" w:hanging="360"/>
      </w:pPr>
      <w:rPr>
        <w:rFonts w:ascii="Courier New" w:hAnsi="Courier New" w:cs="Courier New" w:hint="default"/>
      </w:rPr>
    </w:lvl>
    <w:lvl w:ilvl="2" w:tplc="033C4F9A" w:tentative="1">
      <w:start w:val="1"/>
      <w:numFmt w:val="bullet"/>
      <w:lvlText w:val=""/>
      <w:lvlJc w:val="left"/>
      <w:pPr>
        <w:ind w:left="2160" w:hanging="360"/>
      </w:pPr>
      <w:rPr>
        <w:rFonts w:ascii="Wingdings" w:hAnsi="Wingdings" w:hint="default"/>
      </w:rPr>
    </w:lvl>
    <w:lvl w:ilvl="3" w:tplc="54B2A75A" w:tentative="1">
      <w:start w:val="1"/>
      <w:numFmt w:val="bullet"/>
      <w:lvlText w:val=""/>
      <w:lvlJc w:val="left"/>
      <w:pPr>
        <w:ind w:left="2880" w:hanging="360"/>
      </w:pPr>
      <w:rPr>
        <w:rFonts w:ascii="Symbol" w:hAnsi="Symbol" w:hint="default"/>
      </w:rPr>
    </w:lvl>
    <w:lvl w:ilvl="4" w:tplc="B5201B88" w:tentative="1">
      <w:start w:val="1"/>
      <w:numFmt w:val="bullet"/>
      <w:lvlText w:val="o"/>
      <w:lvlJc w:val="left"/>
      <w:pPr>
        <w:ind w:left="3600" w:hanging="360"/>
      </w:pPr>
      <w:rPr>
        <w:rFonts w:ascii="Courier New" w:hAnsi="Courier New" w:cs="Courier New" w:hint="default"/>
      </w:rPr>
    </w:lvl>
    <w:lvl w:ilvl="5" w:tplc="703C3A9A" w:tentative="1">
      <w:start w:val="1"/>
      <w:numFmt w:val="bullet"/>
      <w:lvlText w:val=""/>
      <w:lvlJc w:val="left"/>
      <w:pPr>
        <w:ind w:left="4320" w:hanging="360"/>
      </w:pPr>
      <w:rPr>
        <w:rFonts w:ascii="Wingdings" w:hAnsi="Wingdings" w:hint="default"/>
      </w:rPr>
    </w:lvl>
    <w:lvl w:ilvl="6" w:tplc="AC748DAE" w:tentative="1">
      <w:start w:val="1"/>
      <w:numFmt w:val="bullet"/>
      <w:lvlText w:val=""/>
      <w:lvlJc w:val="left"/>
      <w:pPr>
        <w:ind w:left="5040" w:hanging="360"/>
      </w:pPr>
      <w:rPr>
        <w:rFonts w:ascii="Symbol" w:hAnsi="Symbol" w:hint="default"/>
      </w:rPr>
    </w:lvl>
    <w:lvl w:ilvl="7" w:tplc="CA34E930" w:tentative="1">
      <w:start w:val="1"/>
      <w:numFmt w:val="bullet"/>
      <w:lvlText w:val="o"/>
      <w:lvlJc w:val="left"/>
      <w:pPr>
        <w:ind w:left="5760" w:hanging="360"/>
      </w:pPr>
      <w:rPr>
        <w:rFonts w:ascii="Courier New" w:hAnsi="Courier New" w:cs="Courier New" w:hint="default"/>
      </w:rPr>
    </w:lvl>
    <w:lvl w:ilvl="8" w:tplc="91A6EF46" w:tentative="1">
      <w:start w:val="1"/>
      <w:numFmt w:val="bullet"/>
      <w:lvlText w:val=""/>
      <w:lvlJc w:val="left"/>
      <w:pPr>
        <w:ind w:left="6480" w:hanging="360"/>
      </w:pPr>
      <w:rPr>
        <w:rFonts w:ascii="Wingdings" w:hAnsi="Wingdings" w:hint="default"/>
      </w:rPr>
    </w:lvl>
  </w:abstractNum>
  <w:abstractNum w:abstractNumId="1" w15:restartNumberingAfterBreak="0">
    <w:nsid w:val="64D755B6"/>
    <w:multiLevelType w:val="hybridMultilevel"/>
    <w:tmpl w:val="83E2FE48"/>
    <w:lvl w:ilvl="0" w:tplc="4DE6CA22">
      <w:start w:val="1"/>
      <w:numFmt w:val="bullet"/>
      <w:lvlText w:val=""/>
      <w:lvlJc w:val="left"/>
      <w:pPr>
        <w:ind w:left="720" w:hanging="360"/>
      </w:pPr>
      <w:rPr>
        <w:rFonts w:ascii="Symbol" w:hAnsi="Symbol" w:hint="default"/>
      </w:rPr>
    </w:lvl>
    <w:lvl w:ilvl="1" w:tplc="FC84EC66" w:tentative="1">
      <w:start w:val="1"/>
      <w:numFmt w:val="bullet"/>
      <w:lvlText w:val="o"/>
      <w:lvlJc w:val="left"/>
      <w:pPr>
        <w:ind w:left="1440" w:hanging="360"/>
      </w:pPr>
      <w:rPr>
        <w:rFonts w:ascii="Courier New" w:hAnsi="Courier New" w:cs="Courier New" w:hint="default"/>
      </w:rPr>
    </w:lvl>
    <w:lvl w:ilvl="2" w:tplc="A37EB37E" w:tentative="1">
      <w:start w:val="1"/>
      <w:numFmt w:val="bullet"/>
      <w:lvlText w:val=""/>
      <w:lvlJc w:val="left"/>
      <w:pPr>
        <w:ind w:left="2160" w:hanging="360"/>
      </w:pPr>
      <w:rPr>
        <w:rFonts w:ascii="Wingdings" w:hAnsi="Wingdings" w:hint="default"/>
      </w:rPr>
    </w:lvl>
    <w:lvl w:ilvl="3" w:tplc="9FECAC76" w:tentative="1">
      <w:start w:val="1"/>
      <w:numFmt w:val="bullet"/>
      <w:lvlText w:val=""/>
      <w:lvlJc w:val="left"/>
      <w:pPr>
        <w:ind w:left="2880" w:hanging="360"/>
      </w:pPr>
      <w:rPr>
        <w:rFonts w:ascii="Symbol" w:hAnsi="Symbol" w:hint="default"/>
      </w:rPr>
    </w:lvl>
    <w:lvl w:ilvl="4" w:tplc="9FF2B2F4" w:tentative="1">
      <w:start w:val="1"/>
      <w:numFmt w:val="bullet"/>
      <w:lvlText w:val="o"/>
      <w:lvlJc w:val="left"/>
      <w:pPr>
        <w:ind w:left="3600" w:hanging="360"/>
      </w:pPr>
      <w:rPr>
        <w:rFonts w:ascii="Courier New" w:hAnsi="Courier New" w:cs="Courier New" w:hint="default"/>
      </w:rPr>
    </w:lvl>
    <w:lvl w:ilvl="5" w:tplc="EA72AD62" w:tentative="1">
      <w:start w:val="1"/>
      <w:numFmt w:val="bullet"/>
      <w:lvlText w:val=""/>
      <w:lvlJc w:val="left"/>
      <w:pPr>
        <w:ind w:left="4320" w:hanging="360"/>
      </w:pPr>
      <w:rPr>
        <w:rFonts w:ascii="Wingdings" w:hAnsi="Wingdings" w:hint="default"/>
      </w:rPr>
    </w:lvl>
    <w:lvl w:ilvl="6" w:tplc="33C8059C" w:tentative="1">
      <w:start w:val="1"/>
      <w:numFmt w:val="bullet"/>
      <w:lvlText w:val=""/>
      <w:lvlJc w:val="left"/>
      <w:pPr>
        <w:ind w:left="5040" w:hanging="360"/>
      </w:pPr>
      <w:rPr>
        <w:rFonts w:ascii="Symbol" w:hAnsi="Symbol" w:hint="default"/>
      </w:rPr>
    </w:lvl>
    <w:lvl w:ilvl="7" w:tplc="7ED8865A" w:tentative="1">
      <w:start w:val="1"/>
      <w:numFmt w:val="bullet"/>
      <w:lvlText w:val="o"/>
      <w:lvlJc w:val="left"/>
      <w:pPr>
        <w:ind w:left="5760" w:hanging="360"/>
      </w:pPr>
      <w:rPr>
        <w:rFonts w:ascii="Courier New" w:hAnsi="Courier New" w:cs="Courier New" w:hint="default"/>
      </w:rPr>
    </w:lvl>
    <w:lvl w:ilvl="8" w:tplc="9B62AA3A"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3MDUwMzYxNDIwMDNV0lEKTi0uzszPAykwrgUAtyWy4CwAAAA="/>
  </w:docVars>
  <w:rsids>
    <w:rsidRoot w:val="009A4221"/>
    <w:rsid w:val="004B21B3"/>
    <w:rsid w:val="006B5C3B"/>
    <w:rsid w:val="00827592"/>
    <w:rsid w:val="009A42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6014C"/>
  <w15:chartTrackingRefBased/>
  <w15:docId w15:val="{187BD7F1-4358-4478-A166-23903F838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Revision">
    <w:name w:val="Revision"/>
    <w:hidden/>
    <w:uiPriority w:val="99"/>
    <w:semiHidden/>
    <w:pPr>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3Futm_source=de_marketing&amp;utm_medium=document&amp;utm_campaign=2021_q2_wmm&amp;utm_content=Summer-of-Learning-Parent-Letter-2021-HT" TargetMode="External"/><Relationship Id="rId18" Type="http://schemas.openxmlformats.org/officeDocument/2006/relationships/hyperlink" Target="http://dlc.com/de-podcasts?utm_source=de_marketing&amp;utm_medium=document&amp;utm_campaign=2021_q2_wmm&amp;utm_content=Summer-of-Learning-Parent-Letter-2021-H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dlc.com/virtual-field-trips?utm_source=de_marketing&amp;utm_medium=document&amp;utm_campaign=2021_q2_wmm&amp;utm_content=Summer-of-Learning-Parent-Letter-2021-HT" TargetMode="External"/><Relationship Id="rId17" Type="http://schemas.openxmlformats.org/officeDocument/2006/relationships/hyperlink" Target="http://dlc.com/DE-Audiobooks?utm_source=de_marketing&amp;utm_medium=document&amp;utm_campaign=2021_q2_wmm&amp;utm_content=Summer-of-Learning-Parent-Letter-2021-HT" TargetMode="External"/><Relationship Id="rId2" Type="http://schemas.openxmlformats.org/officeDocument/2006/relationships/customXml" Target="../customXml/item2.xml"/><Relationship Id="rId16" Type="http://schemas.openxmlformats.org/officeDocument/2006/relationships/hyperlink" Target="http://dlc.com/stem-careers?utm_source=de_marketing&amp;utm_medium=document&amp;utm_campaign=2021_q2_wmm&amp;utm_content=Summer-of-Learning-Parent-Letter-2021-H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lc.com/learning-at-home?utm_source=de_marketing&amp;utm_medium=document&amp;utm_campaign=2021_q2_wmm&amp;utm_content=Summer-of-Learning-Parent-Letter-2021-HT" TargetMode="External"/><Relationship Id="rId5" Type="http://schemas.openxmlformats.org/officeDocument/2006/relationships/styles" Target="styles.xml"/><Relationship Id="rId15" Type="http://schemas.openxmlformats.org/officeDocument/2006/relationships/hyperlink" Target="http://dlc.com/kyc-curiosity?utm_source=de_marketing&amp;utm_medium=document&amp;utm_campaign=2021_q2_wmm&amp;utm_content=Summer-of-Learning-Parent-Letter-2021-HT" TargetMode="External"/><Relationship Id="rId10" Type="http://schemas.openxmlformats.org/officeDocument/2006/relationships/hyperlink" Target="http://dlc.com/Student-Learning-Activities?utm_source=de_marketing&amp;utm_medium=document&amp;utm_campaign=2021_q2_wmm&amp;utm_content=Summer-of-Learning-Parent-Letter-2021-HT"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lc.com/phenomenal-science?utm_source=de_marketing&amp;utm_medium=document&amp;utm_campaign=2021_q2_wmm&amp;utm_content=Summer-of-Learning-Parent-Letter-2021-H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175CCE93310244B983798166BF04F7" ma:contentTypeVersion="12" ma:contentTypeDescription="Create a new document." ma:contentTypeScope="" ma:versionID="e5f5fd0cd658917ff58120b3ad8b7e8d">
  <xsd:schema xmlns:xsd="http://www.w3.org/2001/XMLSchema" xmlns:xs="http://www.w3.org/2001/XMLSchema" xmlns:p="http://schemas.microsoft.com/office/2006/metadata/properties" xmlns:ns3="225d4f0b-5bdd-445c-92ac-d16eb6af9e69" xmlns:ns4="74235135-8548-45d2-aa9c-fdd950b35627" targetNamespace="http://schemas.microsoft.com/office/2006/metadata/properties" ma:root="true" ma:fieldsID="1933114614008488d762a6c3c7a45dc9" ns3:_="" ns4:_="">
    <xsd:import namespace="225d4f0b-5bdd-445c-92ac-d16eb6af9e69"/>
    <xsd:import namespace="74235135-8548-45d2-aa9c-fdd950b3562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d4f0b-5bdd-445c-92ac-d16eb6af9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35135-8548-45d2-aa9c-fdd950b356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9DD80-F127-4CA8-B092-C40DBDB50936}">
  <ds:schemaRefs>
    <ds:schemaRef ds:uri="http://schemas.microsoft.com/sharepoint/v3/contenttype/forms"/>
  </ds:schemaRefs>
</ds:datastoreItem>
</file>

<file path=customXml/itemProps2.xml><?xml version="1.0" encoding="utf-8"?>
<ds:datastoreItem xmlns:ds="http://schemas.openxmlformats.org/officeDocument/2006/customXml" ds:itemID="{A1FD0F70-4524-41C1-8EC3-6960AB2987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60149A-4573-4073-8BD1-FE27A1EA6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d4f0b-5bdd-445c-92ac-d16eb6af9e69"/>
    <ds:schemaRef ds:uri="74235135-8548-45d2-aa9c-fdd950b356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Goff</dc:creator>
  <cp:lastModifiedBy>Michelle Burleigh</cp:lastModifiedBy>
  <cp:revision>6</cp:revision>
  <dcterms:created xsi:type="dcterms:W3CDTF">2021-04-25T17:15:00Z</dcterms:created>
  <dcterms:modified xsi:type="dcterms:W3CDTF">2021-04-30T16:32:00Z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0x010100F5175CCE93310244B983798166BF04F7</vt:lpwstr>
  </property>
</Properties>
</file>